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6A9F" w14:textId="77777777" w:rsidR="00A653F7" w:rsidRDefault="00872F4B" w:rsidP="00A653F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EA08D75" wp14:editId="705FCBF8">
            <wp:simplePos x="0" y="0"/>
            <wp:positionH relativeFrom="column">
              <wp:posOffset>-356870</wp:posOffset>
            </wp:positionH>
            <wp:positionV relativeFrom="paragraph">
              <wp:posOffset>60960</wp:posOffset>
            </wp:positionV>
            <wp:extent cx="819150" cy="982980"/>
            <wp:effectExtent l="0" t="0" r="0" b="7620"/>
            <wp:wrapNone/>
            <wp:docPr id="2" name="Grafik 2" descr="N:\Daniela\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:\Daniela\WAPP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69" cy="98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3F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0DCB6" wp14:editId="55BFF015">
                <wp:simplePos x="0" y="0"/>
                <wp:positionH relativeFrom="column">
                  <wp:posOffset>502920</wp:posOffset>
                </wp:positionH>
                <wp:positionV relativeFrom="paragraph">
                  <wp:posOffset>-34925</wp:posOffset>
                </wp:positionV>
                <wp:extent cx="4862195" cy="967740"/>
                <wp:effectExtent l="2540" t="0" r="2540" b="444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19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F53F5" w14:textId="77777777" w:rsidR="00C47936" w:rsidRPr="00470200" w:rsidRDefault="00C47936" w:rsidP="00A653F7">
                            <w:pPr>
                              <w:jc w:val="center"/>
                              <w:rPr>
                                <w:b/>
                                <w:color w:val="006600"/>
                                <w:sz w:val="60"/>
                                <w:szCs w:val="60"/>
                              </w:rPr>
                            </w:pPr>
                            <w:r w:rsidRPr="00470200">
                              <w:rPr>
                                <w:b/>
                                <w:color w:val="006600"/>
                                <w:sz w:val="60"/>
                                <w:szCs w:val="60"/>
                              </w:rPr>
                              <w:t>Gemeinde Aigen im Ennstal</w:t>
                            </w:r>
                          </w:p>
                          <w:p w14:paraId="3654AF74" w14:textId="77777777" w:rsidR="00C47936" w:rsidRPr="00470200" w:rsidRDefault="00C47936" w:rsidP="00A653F7">
                            <w:pPr>
                              <w:jc w:val="center"/>
                              <w:rPr>
                                <w:b/>
                                <w:color w:val="006600"/>
                                <w:sz w:val="60"/>
                                <w:szCs w:val="60"/>
                              </w:rPr>
                            </w:pPr>
                            <w:r w:rsidRPr="00470200">
                              <w:rPr>
                                <w:b/>
                                <w:color w:val="006600"/>
                                <w:sz w:val="60"/>
                                <w:szCs w:val="60"/>
                              </w:rPr>
                              <w:t>8943 Aigen/E. Nr.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20DCB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9.6pt;margin-top:-2.75pt;width:382.85pt;height:76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" filled="f" stroked="f">
                <v:textbox style="mso-fit-shape-to-text:t">
                  <w:txbxContent>
                    <w:p w14:paraId="184F53F5" w14:textId="77777777" w:rsidR="00C47936" w:rsidRPr="00470200" w:rsidRDefault="00C47936" w:rsidP="00A653F7">
                      <w:pPr>
                        <w:jc w:val="center"/>
                        <w:rPr>
                          <w:b/>
                          <w:color w:val="006600"/>
                          <w:sz w:val="60"/>
                          <w:szCs w:val="60"/>
                        </w:rPr>
                      </w:pPr>
                      <w:r w:rsidRPr="00470200">
                        <w:rPr>
                          <w:b/>
                          <w:color w:val="006600"/>
                          <w:sz w:val="60"/>
                          <w:szCs w:val="60"/>
                        </w:rPr>
                        <w:t>Gemeinde Aigen im Ennstal</w:t>
                      </w:r>
                    </w:p>
                    <w:p w14:paraId="3654AF74" w14:textId="77777777" w:rsidR="00C47936" w:rsidRPr="00470200" w:rsidRDefault="00C47936" w:rsidP="00A653F7">
                      <w:pPr>
                        <w:jc w:val="center"/>
                        <w:rPr>
                          <w:b/>
                          <w:color w:val="006600"/>
                          <w:sz w:val="60"/>
                          <w:szCs w:val="60"/>
                        </w:rPr>
                      </w:pPr>
                      <w:r w:rsidRPr="00470200">
                        <w:rPr>
                          <w:b/>
                          <w:color w:val="006600"/>
                          <w:sz w:val="60"/>
                          <w:szCs w:val="60"/>
                        </w:rPr>
                        <w:t>8943 Aigen/E. Nr. 6</w:t>
                      </w:r>
                    </w:p>
                  </w:txbxContent>
                </v:textbox>
              </v:shape>
            </w:pict>
          </mc:Fallback>
        </mc:AlternateContent>
      </w:r>
    </w:p>
    <w:p w14:paraId="18FF34C6" w14:textId="77777777" w:rsidR="00A653F7" w:rsidRDefault="00A653F7" w:rsidP="00A653F7">
      <w:pPr>
        <w:rPr>
          <w:b/>
          <w:bCs/>
        </w:rPr>
      </w:pPr>
    </w:p>
    <w:p w14:paraId="11984FB2" w14:textId="77777777" w:rsidR="00A653F7" w:rsidRDefault="00727197" w:rsidP="00A653F7">
      <w:pPr>
        <w:rPr>
          <w:b/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A37C9" wp14:editId="68EAF1E9">
                <wp:simplePos x="0" y="0"/>
                <wp:positionH relativeFrom="column">
                  <wp:posOffset>4483100</wp:posOffset>
                </wp:positionH>
                <wp:positionV relativeFrom="paragraph">
                  <wp:posOffset>121285</wp:posOffset>
                </wp:positionV>
                <wp:extent cx="1859915" cy="529590"/>
                <wp:effectExtent l="0" t="0" r="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D09B7" w14:textId="77777777" w:rsidR="00C47936" w:rsidRPr="00470200" w:rsidRDefault="00C47936" w:rsidP="00A653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70200">
                              <w:rPr>
                                <w:sz w:val="20"/>
                                <w:szCs w:val="20"/>
                              </w:rPr>
                              <w:t>Tel: 03682/23 733-0</w:t>
                            </w:r>
                          </w:p>
                          <w:p w14:paraId="4B1A7C1C" w14:textId="77777777" w:rsidR="00C47936" w:rsidRPr="00470200" w:rsidRDefault="00C47936" w:rsidP="00A653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70200">
                              <w:rPr>
                                <w:sz w:val="20"/>
                                <w:szCs w:val="20"/>
                              </w:rPr>
                              <w:t>Fax: 03682/23 733-4</w:t>
                            </w:r>
                          </w:p>
                          <w:p w14:paraId="521814B7" w14:textId="77777777" w:rsidR="00C47936" w:rsidRPr="0054405E" w:rsidRDefault="0054405E" w:rsidP="00A653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405E">
                              <w:rPr>
                                <w:sz w:val="20"/>
                                <w:szCs w:val="20"/>
                              </w:rPr>
                              <w:t>e-Mail</w:t>
                            </w:r>
                            <w:proofErr w:type="spellEnd"/>
                            <w:r w:rsidRPr="0054405E">
                              <w:rPr>
                                <w:sz w:val="20"/>
                                <w:szCs w:val="20"/>
                              </w:rPr>
                              <w:t>: gemeinde</w:t>
                            </w:r>
                            <w:r w:rsidR="00C47936" w:rsidRPr="0054405E">
                              <w:rPr>
                                <w:sz w:val="20"/>
                                <w:szCs w:val="20"/>
                              </w:rPr>
                              <w:t>@aigen.at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A37C9" id="Textfeld 1" o:spid="_x0000_s1027" type="#_x0000_t202" style="position:absolute;margin-left:353pt;margin-top:9.55pt;width:146.45pt;height:41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" filled="f" stroked="f">
                <v:textbox style="mso-fit-shape-to-text:t">
                  <w:txbxContent>
                    <w:p w14:paraId="2D6D09B7" w14:textId="77777777" w:rsidR="00C47936" w:rsidRPr="00470200" w:rsidRDefault="00C47936" w:rsidP="00A653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70200">
                        <w:rPr>
                          <w:sz w:val="20"/>
                          <w:szCs w:val="20"/>
                        </w:rPr>
                        <w:t>Tel: 03682/23 733-0</w:t>
                      </w:r>
                    </w:p>
                    <w:p w14:paraId="4B1A7C1C" w14:textId="77777777" w:rsidR="00C47936" w:rsidRPr="00470200" w:rsidRDefault="00C47936" w:rsidP="00A653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70200">
                        <w:rPr>
                          <w:sz w:val="20"/>
                          <w:szCs w:val="20"/>
                        </w:rPr>
                        <w:t>Fax: 03682/23 733-4</w:t>
                      </w:r>
                    </w:p>
                    <w:p w14:paraId="521814B7" w14:textId="77777777" w:rsidR="00C47936" w:rsidRPr="0054405E" w:rsidRDefault="0054405E" w:rsidP="00A653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405E">
                        <w:rPr>
                          <w:sz w:val="20"/>
                          <w:szCs w:val="20"/>
                        </w:rPr>
                        <w:t>e-Mail: gemeinde</w:t>
                      </w:r>
                      <w:r w:rsidR="00C47936" w:rsidRPr="0054405E">
                        <w:rPr>
                          <w:sz w:val="20"/>
                          <w:szCs w:val="20"/>
                        </w:rPr>
                        <w:t>@aigen.at</w:t>
                      </w:r>
                    </w:p>
                  </w:txbxContent>
                </v:textbox>
              </v:shape>
            </w:pict>
          </mc:Fallback>
        </mc:AlternateContent>
      </w:r>
    </w:p>
    <w:p w14:paraId="1B36293F" w14:textId="77777777" w:rsidR="00A653F7" w:rsidRDefault="00A653F7" w:rsidP="00A653F7">
      <w:pPr>
        <w:rPr>
          <w:b/>
          <w:bCs/>
        </w:rPr>
      </w:pPr>
    </w:p>
    <w:p w14:paraId="07D9179A" w14:textId="77777777" w:rsidR="00A653F7" w:rsidRDefault="00A653F7" w:rsidP="00A653F7">
      <w:pPr>
        <w:rPr>
          <w:b/>
          <w:bCs/>
        </w:rPr>
      </w:pPr>
    </w:p>
    <w:p w14:paraId="2E6B2DE3" w14:textId="77777777" w:rsidR="00A653F7" w:rsidRDefault="00A653F7" w:rsidP="00A653F7">
      <w:pPr>
        <w:rPr>
          <w:b/>
          <w:bCs/>
        </w:rPr>
      </w:pPr>
    </w:p>
    <w:p w14:paraId="60CC271E" w14:textId="74AF6C24" w:rsidR="00A653F7" w:rsidRDefault="00A653F7" w:rsidP="00A653F7">
      <w:pPr>
        <w:rPr>
          <w:b/>
          <w:bCs/>
        </w:rPr>
      </w:pPr>
    </w:p>
    <w:p w14:paraId="08D49D8A" w14:textId="529648DE" w:rsidR="006D2EC1" w:rsidRDefault="006D2EC1" w:rsidP="00A653F7">
      <w:pPr>
        <w:rPr>
          <w:b/>
          <w:bCs/>
        </w:rPr>
      </w:pPr>
    </w:p>
    <w:p w14:paraId="6A7651CD" w14:textId="582D078D" w:rsidR="006D2EC1" w:rsidRDefault="006D2EC1" w:rsidP="00A653F7">
      <w:pPr>
        <w:rPr>
          <w:b/>
          <w:bCs/>
        </w:rPr>
      </w:pPr>
    </w:p>
    <w:p w14:paraId="5287A382" w14:textId="73950919" w:rsidR="006D2EC1" w:rsidRPr="003C33B7" w:rsidRDefault="006D2EC1" w:rsidP="00DC2C80">
      <w:pPr>
        <w:jc w:val="center"/>
        <w:rPr>
          <w:b/>
          <w:bCs/>
          <w:sz w:val="36"/>
          <w:szCs w:val="36"/>
          <w:u w:val="single"/>
        </w:rPr>
      </w:pPr>
      <w:r w:rsidRPr="003C33B7">
        <w:rPr>
          <w:b/>
          <w:bCs/>
          <w:sz w:val="36"/>
          <w:szCs w:val="36"/>
          <w:u w:val="single"/>
        </w:rPr>
        <w:t>Informationen zur Bewilligung von Luftwärmepumpen</w:t>
      </w:r>
    </w:p>
    <w:p w14:paraId="263D1A6C" w14:textId="112B75FB" w:rsidR="006D2EC1" w:rsidRDefault="006D2EC1" w:rsidP="00A653F7">
      <w:pPr>
        <w:rPr>
          <w:b/>
          <w:bCs/>
        </w:rPr>
      </w:pPr>
    </w:p>
    <w:p w14:paraId="33D6712F" w14:textId="77777777" w:rsidR="00DC2C80" w:rsidRDefault="00DC2C80" w:rsidP="00A653F7">
      <w:pPr>
        <w:rPr>
          <w:b/>
          <w:bCs/>
        </w:rPr>
      </w:pPr>
    </w:p>
    <w:p w14:paraId="4B59E25E" w14:textId="41E1FAC5" w:rsidR="006D2EC1" w:rsidRPr="003C33B7" w:rsidRDefault="006D2EC1" w:rsidP="00A653F7">
      <w:pPr>
        <w:rPr>
          <w:b/>
          <w:bCs/>
          <w:sz w:val="28"/>
          <w:szCs w:val="28"/>
        </w:rPr>
      </w:pPr>
      <w:r w:rsidRPr="003C33B7">
        <w:rPr>
          <w:b/>
          <w:bCs/>
          <w:sz w:val="28"/>
          <w:szCs w:val="28"/>
        </w:rPr>
        <w:t xml:space="preserve">Luftwärmepumpen sind lt. § 20 Z 4 </w:t>
      </w:r>
      <w:proofErr w:type="spellStart"/>
      <w:r w:rsidRPr="003C33B7">
        <w:rPr>
          <w:b/>
          <w:bCs/>
          <w:sz w:val="28"/>
          <w:szCs w:val="28"/>
        </w:rPr>
        <w:t>Stmk</w:t>
      </w:r>
      <w:proofErr w:type="spellEnd"/>
      <w:r w:rsidRPr="003C33B7">
        <w:rPr>
          <w:b/>
          <w:bCs/>
          <w:sz w:val="28"/>
          <w:szCs w:val="28"/>
        </w:rPr>
        <w:t xml:space="preserve">. </w:t>
      </w:r>
      <w:proofErr w:type="spellStart"/>
      <w:r w:rsidR="00AE57BD" w:rsidRPr="003C33B7">
        <w:rPr>
          <w:b/>
          <w:bCs/>
          <w:sz w:val="28"/>
          <w:szCs w:val="28"/>
        </w:rPr>
        <w:t>BauG</w:t>
      </w:r>
      <w:proofErr w:type="spellEnd"/>
      <w:r w:rsidR="00AE57BD" w:rsidRPr="003C33B7">
        <w:rPr>
          <w:b/>
          <w:bCs/>
          <w:sz w:val="28"/>
          <w:szCs w:val="28"/>
        </w:rPr>
        <w:t xml:space="preserve">, LGBI. Nr. 11/2020, im </w:t>
      </w:r>
      <w:r w:rsidR="00AE57BD" w:rsidRPr="003C33B7">
        <w:rPr>
          <w:b/>
          <w:bCs/>
          <w:sz w:val="28"/>
          <w:szCs w:val="28"/>
          <w:u w:val="single"/>
        </w:rPr>
        <w:t>vereinfachten Verfahren bewilligungspflichtig</w:t>
      </w:r>
      <w:r w:rsidR="00AE57BD" w:rsidRPr="003C33B7">
        <w:rPr>
          <w:b/>
          <w:bCs/>
          <w:sz w:val="28"/>
          <w:szCs w:val="28"/>
        </w:rPr>
        <w:t>.</w:t>
      </w:r>
    </w:p>
    <w:p w14:paraId="34FAA8E2" w14:textId="1970CDF8" w:rsidR="00AE57BD" w:rsidRDefault="00AE57BD" w:rsidP="00A653F7">
      <w:pPr>
        <w:rPr>
          <w:b/>
          <w:bCs/>
        </w:rPr>
      </w:pPr>
    </w:p>
    <w:p w14:paraId="391EAEE8" w14:textId="0CA2E70B" w:rsidR="00DC2C80" w:rsidRDefault="00AE57BD" w:rsidP="00A653F7">
      <w:pPr>
        <w:rPr>
          <w:b/>
          <w:bCs/>
        </w:rPr>
      </w:pPr>
      <w:r>
        <w:rPr>
          <w:b/>
          <w:bCs/>
        </w:rPr>
        <w:t>Erforderliche Projektunterlagen:</w:t>
      </w:r>
    </w:p>
    <w:p w14:paraId="608640CC" w14:textId="77777777" w:rsidR="00DC2C80" w:rsidRDefault="00DC2C80" w:rsidP="00A653F7">
      <w:pPr>
        <w:rPr>
          <w:b/>
          <w:bCs/>
        </w:rPr>
      </w:pPr>
    </w:p>
    <w:p w14:paraId="76F41B4B" w14:textId="7D857B59" w:rsidR="00AE57BD" w:rsidRPr="009B67BB" w:rsidRDefault="00AE57BD" w:rsidP="009B67BB">
      <w:pPr>
        <w:rPr>
          <w:b/>
          <w:bCs/>
        </w:rPr>
      </w:pPr>
      <w:r>
        <w:t>Ansuchen</w:t>
      </w:r>
      <w:r w:rsidR="009B67BB">
        <w:t xml:space="preserve"> gemäß § 20 Z 4 </w:t>
      </w:r>
      <w:r w:rsidR="003C33B7">
        <w:t>unter Anschluss</w:t>
      </w:r>
      <w:r w:rsidR="009B67BB">
        <w:t xml:space="preserve"> der</w:t>
      </w:r>
      <w:r>
        <w:t xml:space="preserve"> gemäß § 33Stmk. </w:t>
      </w:r>
      <w:proofErr w:type="spellStart"/>
      <w:r>
        <w:t>BauG</w:t>
      </w:r>
      <w:proofErr w:type="spellEnd"/>
      <w:r w:rsidR="009B67BB">
        <w:t xml:space="preserve"> geforderten Einreichunterlagen:</w:t>
      </w:r>
    </w:p>
    <w:p w14:paraId="6526E954" w14:textId="77777777" w:rsidR="00DC2C80" w:rsidRPr="00DC2C80" w:rsidRDefault="00DC2C80" w:rsidP="00DC2C80">
      <w:pPr>
        <w:pStyle w:val="Listenabsatz"/>
        <w:rPr>
          <w:b/>
          <w:bCs/>
          <w:sz w:val="12"/>
          <w:szCs w:val="12"/>
        </w:rPr>
      </w:pPr>
    </w:p>
    <w:p w14:paraId="2E1FCADA" w14:textId="22898863" w:rsidR="00AE57BD" w:rsidRPr="00DC2C80" w:rsidRDefault="00AE57BD" w:rsidP="00AE57BD">
      <w:pPr>
        <w:pStyle w:val="Listenabsatz"/>
        <w:numPr>
          <w:ilvl w:val="0"/>
          <w:numId w:val="4"/>
        </w:numPr>
        <w:rPr>
          <w:b/>
          <w:bCs/>
        </w:rPr>
      </w:pPr>
      <w:r>
        <w:t xml:space="preserve">Lageplan mit Luft-Wärme-Standortangebe und Einzeichnung Lärmpegel an der Grundgrenze </w:t>
      </w:r>
    </w:p>
    <w:p w14:paraId="39DA0F94" w14:textId="77777777" w:rsidR="00DC2C80" w:rsidRPr="00DC2C80" w:rsidRDefault="00DC2C80" w:rsidP="00DC2C80">
      <w:pPr>
        <w:rPr>
          <w:b/>
          <w:bCs/>
          <w:sz w:val="12"/>
          <w:szCs w:val="12"/>
        </w:rPr>
      </w:pPr>
    </w:p>
    <w:p w14:paraId="1FD00573" w14:textId="3059E26E" w:rsidR="00AE57BD" w:rsidRPr="00DC2C80" w:rsidRDefault="00AE57BD" w:rsidP="00AE57BD">
      <w:pPr>
        <w:pStyle w:val="Listenabsatz"/>
        <w:numPr>
          <w:ilvl w:val="0"/>
          <w:numId w:val="4"/>
        </w:numPr>
        <w:rPr>
          <w:b/>
          <w:bCs/>
        </w:rPr>
      </w:pPr>
      <w:r>
        <w:t>Pläne der Anlage (zweifach)</w:t>
      </w:r>
    </w:p>
    <w:p w14:paraId="03506EE8" w14:textId="77777777" w:rsidR="00DC2C80" w:rsidRPr="00DC2C80" w:rsidRDefault="00DC2C80" w:rsidP="00DC2C80">
      <w:pPr>
        <w:rPr>
          <w:b/>
          <w:bCs/>
          <w:sz w:val="12"/>
          <w:szCs w:val="12"/>
        </w:rPr>
      </w:pPr>
    </w:p>
    <w:p w14:paraId="4009A8FC" w14:textId="1672D3BA" w:rsidR="00AE57BD" w:rsidRPr="00DC2C80" w:rsidRDefault="00AE57BD" w:rsidP="00AE57BD">
      <w:pPr>
        <w:pStyle w:val="Listenabsatz"/>
        <w:numPr>
          <w:ilvl w:val="0"/>
          <w:numId w:val="4"/>
        </w:numPr>
        <w:rPr>
          <w:b/>
          <w:bCs/>
        </w:rPr>
      </w:pPr>
      <w:r>
        <w:t>Technischer Bericht der Anlage (zweifach) mit Datenblatt Luft</w:t>
      </w:r>
      <w:r w:rsidR="00AC20B0">
        <w:t>-W</w:t>
      </w:r>
      <w:r>
        <w:t>ärmepumpe</w:t>
      </w:r>
    </w:p>
    <w:p w14:paraId="4E3149EE" w14:textId="77777777" w:rsidR="00DC2C80" w:rsidRPr="00DC2C80" w:rsidRDefault="00DC2C80" w:rsidP="00DC2C80">
      <w:pPr>
        <w:rPr>
          <w:b/>
          <w:bCs/>
          <w:sz w:val="12"/>
          <w:szCs w:val="12"/>
        </w:rPr>
      </w:pPr>
    </w:p>
    <w:p w14:paraId="781FEDB7" w14:textId="62552ECA" w:rsidR="00AC20B0" w:rsidRPr="009B67BB" w:rsidRDefault="00AC20B0" w:rsidP="00AE57BD">
      <w:pPr>
        <w:pStyle w:val="Listenabsatz"/>
        <w:numPr>
          <w:ilvl w:val="0"/>
          <w:numId w:val="4"/>
        </w:numPr>
        <w:rPr>
          <w:b/>
          <w:bCs/>
          <w:i/>
          <w:iCs/>
        </w:rPr>
      </w:pPr>
      <w:r>
        <w:t>Grundbuchabschrift, nicht älter als sechs Wochen</w:t>
      </w:r>
      <w:r w:rsidR="009B67BB">
        <w:t xml:space="preserve"> </w:t>
      </w:r>
      <w:r w:rsidR="009B67BB" w:rsidRPr="009B67BB">
        <w:rPr>
          <w:i/>
          <w:iCs/>
        </w:rPr>
        <w:t>(kann auch von der Gemeinde hergestellt werden)</w:t>
      </w:r>
    </w:p>
    <w:p w14:paraId="26B58133" w14:textId="77777777" w:rsidR="00DC2C80" w:rsidRPr="00DC2C80" w:rsidRDefault="00DC2C80" w:rsidP="00DC2C80">
      <w:pPr>
        <w:rPr>
          <w:b/>
          <w:bCs/>
          <w:sz w:val="12"/>
          <w:szCs w:val="12"/>
        </w:rPr>
      </w:pPr>
    </w:p>
    <w:p w14:paraId="1F7DD487" w14:textId="1330801C" w:rsidR="00AC20B0" w:rsidRPr="00DC2C80" w:rsidRDefault="00AC20B0" w:rsidP="00AE57BD">
      <w:pPr>
        <w:pStyle w:val="Listenabsatz"/>
        <w:numPr>
          <w:ilvl w:val="0"/>
          <w:numId w:val="4"/>
        </w:numPr>
        <w:rPr>
          <w:b/>
          <w:bCs/>
        </w:rPr>
      </w:pPr>
      <w:r>
        <w:t xml:space="preserve">Nachweis, dass der für die jeweilige Widmung nach dem Flächenwidmungsplan festgelegte </w:t>
      </w:r>
      <w:r w:rsidRPr="00DC2C80">
        <w:rPr>
          <w:b/>
          <w:bCs/>
        </w:rPr>
        <w:t>zulässige Planungsbasispegel</w:t>
      </w:r>
      <w:r>
        <w:t xml:space="preserve"> an den relevanten Grundgrenzen eingehalten wird</w:t>
      </w:r>
    </w:p>
    <w:p w14:paraId="46AF64D3" w14:textId="77777777" w:rsidR="00DC2C80" w:rsidRPr="00DC2C80" w:rsidRDefault="00DC2C80" w:rsidP="00DC2C80">
      <w:pPr>
        <w:rPr>
          <w:b/>
          <w:bCs/>
          <w:sz w:val="12"/>
          <w:szCs w:val="12"/>
        </w:rPr>
      </w:pPr>
    </w:p>
    <w:p w14:paraId="22F13C56" w14:textId="39278D4C" w:rsidR="00AC20B0" w:rsidRPr="00DC2C80" w:rsidRDefault="00AC20B0" w:rsidP="00AE57BD">
      <w:pPr>
        <w:pStyle w:val="Listenabsatz"/>
        <w:numPr>
          <w:ilvl w:val="0"/>
          <w:numId w:val="4"/>
        </w:numPr>
      </w:pPr>
      <w:r w:rsidRPr="00DC2C80">
        <w:t xml:space="preserve">Nachweis </w:t>
      </w:r>
      <w:r w:rsidRPr="00DC2C80">
        <w:rPr>
          <w:b/>
          <w:bCs/>
        </w:rPr>
        <w:t>der Zustimmung der an den Bauplatz angrenzenden Grundstückseigentümer</w:t>
      </w:r>
      <w:r w:rsidRPr="00DC2C80">
        <w:t xml:space="preserve">, sowie jener Grundeigentümer, deren Grundstücke vom Bauplatz durch ein schmales Grundstück bis zu 6m Breite (z.B. öffentliche Verkehrsfläche, privates Weggrundstück, Riemenparzelle) getrennt sind, </w:t>
      </w:r>
      <w:r w:rsidRPr="00DC2C80">
        <w:rPr>
          <w:b/>
          <w:bCs/>
        </w:rPr>
        <w:t>durch Unterfertigung der Baupläne</w:t>
      </w:r>
    </w:p>
    <w:p w14:paraId="3D64740D" w14:textId="77777777" w:rsidR="00DC2C80" w:rsidRPr="00DC2C80" w:rsidRDefault="00DC2C80" w:rsidP="00DC2C80">
      <w:pPr>
        <w:rPr>
          <w:sz w:val="12"/>
          <w:szCs w:val="12"/>
        </w:rPr>
      </w:pPr>
    </w:p>
    <w:p w14:paraId="12A1704D" w14:textId="79DBF6E7" w:rsidR="00AC20B0" w:rsidRPr="00DC2C80" w:rsidRDefault="00AC20B0" w:rsidP="00AE57BD">
      <w:pPr>
        <w:pStyle w:val="Listenabsatz"/>
        <w:numPr>
          <w:ilvl w:val="0"/>
          <w:numId w:val="4"/>
        </w:numPr>
      </w:pPr>
      <w:r w:rsidRPr="00DC2C80">
        <w:rPr>
          <w:b/>
          <w:bCs/>
        </w:rPr>
        <w:t xml:space="preserve">Bestätigung der Verfasser*innen der Pläne und </w:t>
      </w:r>
      <w:r w:rsidR="00DC2C80" w:rsidRPr="00DC2C80">
        <w:rPr>
          <w:b/>
          <w:bCs/>
        </w:rPr>
        <w:t>Beschreibungen</w:t>
      </w:r>
      <w:r w:rsidRPr="00DC2C80">
        <w:t xml:space="preserve"> über das Vorliegen der </w:t>
      </w:r>
      <w:r w:rsidR="00DC2C80" w:rsidRPr="00DC2C80">
        <w:t>Voraussetzungen</w:t>
      </w:r>
      <w:r w:rsidRPr="00DC2C80">
        <w:t xml:space="preserve"> für das vereinfachte und die Übereinstimmung des Bauvorhabens mit den im Zeitpunkt des Bauansuchens geltenden, baurechtlichen und bautechnischen Vorschriften.</w:t>
      </w:r>
    </w:p>
    <w:p w14:paraId="183FC2BB" w14:textId="186AC008" w:rsidR="00AC20B0" w:rsidRDefault="00AC20B0" w:rsidP="00AC20B0">
      <w:pPr>
        <w:rPr>
          <w:b/>
          <w:bCs/>
        </w:rPr>
      </w:pPr>
    </w:p>
    <w:p w14:paraId="5255AB67" w14:textId="77777777" w:rsidR="00DC2C80" w:rsidRDefault="00DC2C80" w:rsidP="00AC20B0">
      <w:pPr>
        <w:rPr>
          <w:b/>
          <w:bCs/>
        </w:rPr>
      </w:pPr>
    </w:p>
    <w:p w14:paraId="4540971A" w14:textId="4AAD253C" w:rsidR="00AC20B0" w:rsidRDefault="00094DC0" w:rsidP="009B67BB">
      <w:pPr>
        <w:jc w:val="both"/>
        <w:rPr>
          <w:b/>
          <w:bCs/>
        </w:rPr>
      </w:pPr>
      <w:r>
        <w:rPr>
          <w:b/>
          <w:bCs/>
        </w:rPr>
        <w:t>Liegen</w:t>
      </w:r>
      <w:r w:rsidR="00AC20B0">
        <w:rPr>
          <w:b/>
          <w:bCs/>
        </w:rPr>
        <w:t xml:space="preserve"> der Baubehörde </w:t>
      </w:r>
      <w:r>
        <w:rPr>
          <w:b/>
          <w:bCs/>
        </w:rPr>
        <w:t>alle Unterlagen vollständig vor</w:t>
      </w:r>
      <w:r w:rsidR="00AC20B0">
        <w:rPr>
          <w:b/>
          <w:bCs/>
        </w:rPr>
        <w:t>, so wird</w:t>
      </w:r>
      <w:r>
        <w:rPr>
          <w:b/>
          <w:bCs/>
        </w:rPr>
        <w:t xml:space="preserve"> aufgrund der Aktenlagen </w:t>
      </w:r>
      <w:r w:rsidR="00AC20B0">
        <w:rPr>
          <w:b/>
          <w:bCs/>
        </w:rPr>
        <w:t xml:space="preserve">das Verfahren abgewickelt. Es gibt keine Bauverhandlung an Ort und Stelle. </w:t>
      </w:r>
      <w:r>
        <w:rPr>
          <w:b/>
          <w:bCs/>
        </w:rPr>
        <w:t>Die Baubewilligung wird mittels Bescheid nach erfolgte</w:t>
      </w:r>
      <w:r w:rsidR="003C33B7">
        <w:rPr>
          <w:b/>
          <w:bCs/>
        </w:rPr>
        <w:t>m</w:t>
      </w:r>
      <w:r>
        <w:rPr>
          <w:b/>
          <w:bCs/>
        </w:rPr>
        <w:t xml:space="preserve"> positive</w:t>
      </w:r>
      <w:r w:rsidR="00A642D5">
        <w:rPr>
          <w:b/>
          <w:bCs/>
        </w:rPr>
        <w:t>m</w:t>
      </w:r>
      <w:r>
        <w:rPr>
          <w:b/>
          <w:bCs/>
        </w:rPr>
        <w:t xml:space="preserve"> Ermittlungsverfahren erstellt und dem Bewilligungswerber übermittelt.</w:t>
      </w:r>
    </w:p>
    <w:p w14:paraId="19FD8FA8" w14:textId="2F7CDA7A" w:rsidR="00094DC0" w:rsidRDefault="00094DC0" w:rsidP="009B67BB">
      <w:pPr>
        <w:jc w:val="both"/>
        <w:rPr>
          <w:b/>
          <w:bCs/>
        </w:rPr>
      </w:pPr>
    </w:p>
    <w:p w14:paraId="63D647DF" w14:textId="46F508F6" w:rsidR="00094DC0" w:rsidRPr="00094DC0" w:rsidRDefault="00094DC0" w:rsidP="009B67B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Die Baubewilligung</w:t>
      </w:r>
      <w:r w:rsidRPr="00094DC0">
        <w:rPr>
          <w:b/>
          <w:bCs/>
          <w:i/>
          <w:iCs/>
        </w:rPr>
        <w:t xml:space="preserve"> der Wärmepumpe ist auch Vorrausetzung für die Beantragung einer Förderung.</w:t>
      </w:r>
    </w:p>
    <w:p w14:paraId="40A1008C" w14:textId="77777777" w:rsidR="00094DC0" w:rsidRPr="00AC20B0" w:rsidRDefault="00094DC0" w:rsidP="009B67BB">
      <w:pPr>
        <w:jc w:val="both"/>
        <w:rPr>
          <w:b/>
          <w:bCs/>
        </w:rPr>
      </w:pPr>
    </w:p>
    <w:sectPr w:rsidR="00094DC0" w:rsidRPr="00AC20B0" w:rsidSect="0072719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B86"/>
    <w:multiLevelType w:val="hybridMultilevel"/>
    <w:tmpl w:val="4AB21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26093"/>
    <w:multiLevelType w:val="hybridMultilevel"/>
    <w:tmpl w:val="94761F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7658"/>
    <w:multiLevelType w:val="hybridMultilevel"/>
    <w:tmpl w:val="EA80B2E8"/>
    <w:lvl w:ilvl="0" w:tplc="99CCD4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3903A6"/>
    <w:multiLevelType w:val="hybridMultilevel"/>
    <w:tmpl w:val="D4DA4406"/>
    <w:lvl w:ilvl="0" w:tplc="21A8A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87047">
    <w:abstractNumId w:val="1"/>
  </w:num>
  <w:num w:numId="2" w16cid:durableId="1142235566">
    <w:abstractNumId w:val="2"/>
  </w:num>
  <w:num w:numId="3" w16cid:durableId="683820065">
    <w:abstractNumId w:val="3"/>
  </w:num>
  <w:num w:numId="4" w16cid:durableId="130862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F7"/>
    <w:rsid w:val="00036B2F"/>
    <w:rsid w:val="00094DC0"/>
    <w:rsid w:val="000B005B"/>
    <w:rsid w:val="00177B91"/>
    <w:rsid w:val="003C33B7"/>
    <w:rsid w:val="00503BE4"/>
    <w:rsid w:val="0054405E"/>
    <w:rsid w:val="005715C0"/>
    <w:rsid w:val="00697DA5"/>
    <w:rsid w:val="006D2EC1"/>
    <w:rsid w:val="00727197"/>
    <w:rsid w:val="00766767"/>
    <w:rsid w:val="00872F4B"/>
    <w:rsid w:val="0092565D"/>
    <w:rsid w:val="009B67BB"/>
    <w:rsid w:val="00A31A7B"/>
    <w:rsid w:val="00A642D5"/>
    <w:rsid w:val="00A653F7"/>
    <w:rsid w:val="00A73840"/>
    <w:rsid w:val="00A850F3"/>
    <w:rsid w:val="00AC20B0"/>
    <w:rsid w:val="00AD31DB"/>
    <w:rsid w:val="00AE57BD"/>
    <w:rsid w:val="00B64D79"/>
    <w:rsid w:val="00B87F61"/>
    <w:rsid w:val="00C47936"/>
    <w:rsid w:val="00C82975"/>
    <w:rsid w:val="00CC4814"/>
    <w:rsid w:val="00CE096F"/>
    <w:rsid w:val="00DC2C80"/>
    <w:rsid w:val="00F16511"/>
    <w:rsid w:val="00F31E4B"/>
    <w:rsid w:val="00FC562F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2569"/>
  <w15:docId w15:val="{1BD6FF67-EA53-4C4C-908B-A2763F8A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57" w:righ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3F7"/>
    <w:pPr>
      <w:ind w:left="0" w:right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676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B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B9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Comm-Unity EDV GmbH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Strobl</dc:creator>
  <cp:lastModifiedBy>Christina Feichter</cp:lastModifiedBy>
  <cp:revision>2</cp:revision>
  <cp:lastPrinted>2019-12-11T12:28:00Z</cp:lastPrinted>
  <dcterms:created xsi:type="dcterms:W3CDTF">2022-05-25T09:03:00Z</dcterms:created>
  <dcterms:modified xsi:type="dcterms:W3CDTF">2022-05-25T09:03:00Z</dcterms:modified>
</cp:coreProperties>
</file>